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E6" w:rsidRDefault="00730F7A">
      <w:pPr>
        <w:rPr>
          <w:rFonts w:ascii="Arial" w:hAnsi="Arial" w:cs="Arial"/>
          <w:b/>
          <w:u w:val="single"/>
        </w:rPr>
      </w:pPr>
      <w:r w:rsidRPr="00730F7A">
        <w:rPr>
          <w:rFonts w:ascii="Arial" w:hAnsi="Arial" w:cs="Arial"/>
          <w:b/>
          <w:u w:val="single"/>
        </w:rPr>
        <w:t>Requirement of Canteen Contractor:</w:t>
      </w:r>
    </w:p>
    <w:p w:rsidR="00676530" w:rsidRDefault="00676530" w:rsidP="006765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Firms should have minimum 5years of experience in </w:t>
      </w:r>
      <w:r w:rsidR="00A363B1">
        <w:rPr>
          <w:rFonts w:ascii="Arial" w:hAnsi="Arial" w:cs="Arial"/>
        </w:rPr>
        <w:t xml:space="preserve">managing </w:t>
      </w:r>
      <w:r>
        <w:rPr>
          <w:rFonts w:ascii="Arial" w:hAnsi="Arial" w:cs="Arial"/>
        </w:rPr>
        <w:t xml:space="preserve">Canteen </w:t>
      </w:r>
      <w:r w:rsidR="00A363B1">
        <w:rPr>
          <w:rFonts w:ascii="Arial" w:hAnsi="Arial" w:cs="Arial"/>
        </w:rPr>
        <w:t xml:space="preserve">in colleges, Industrial Establishments, Clubs and other places serving a strength of more than 1000 </w:t>
      </w:r>
      <w:r>
        <w:rPr>
          <w:rFonts w:ascii="Arial" w:hAnsi="Arial" w:cs="Arial"/>
        </w:rPr>
        <w:t>numbers</w:t>
      </w:r>
    </w:p>
    <w:p w:rsidR="00730F7A" w:rsidRDefault="00730F7A" w:rsidP="00730F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FSSAI Certification is mandatory</w:t>
      </w:r>
    </w:p>
    <w:p w:rsidR="00730F7A" w:rsidRDefault="00775DA0" w:rsidP="00730F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Statutory Compliance is must  </w:t>
      </w:r>
      <w:r w:rsidR="0048374C">
        <w:rPr>
          <w:rFonts w:ascii="Arial" w:hAnsi="Arial" w:cs="Arial"/>
        </w:rPr>
        <w:t>(</w:t>
      </w:r>
      <w:r w:rsidR="00930658">
        <w:rPr>
          <w:rFonts w:ascii="Arial" w:hAnsi="Arial" w:cs="Arial"/>
        </w:rPr>
        <w:t xml:space="preserve"> PF/ESI/</w:t>
      </w:r>
      <w:proofErr w:type="spellStart"/>
      <w:r w:rsidR="00930658">
        <w:rPr>
          <w:rFonts w:ascii="Arial" w:hAnsi="Arial" w:cs="Arial"/>
        </w:rPr>
        <w:t>Labour</w:t>
      </w:r>
      <w:proofErr w:type="spellEnd"/>
      <w:r w:rsidR="00930658">
        <w:rPr>
          <w:rFonts w:ascii="Arial" w:hAnsi="Arial" w:cs="Arial"/>
        </w:rPr>
        <w:t>/PAN/ GST</w:t>
      </w:r>
      <w:r w:rsidR="0048374C">
        <w:rPr>
          <w:rFonts w:ascii="Arial" w:hAnsi="Arial" w:cs="Arial"/>
        </w:rPr>
        <w:t>)</w:t>
      </w:r>
    </w:p>
    <w:p w:rsidR="00930658" w:rsidRDefault="00ED322D" w:rsidP="00730F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Firms</w:t>
      </w:r>
      <w:r w:rsidR="00930658">
        <w:rPr>
          <w:rFonts w:ascii="Arial" w:hAnsi="Arial" w:cs="Arial"/>
        </w:rPr>
        <w:t xml:space="preserve"> having ISO Certification will be given preference</w:t>
      </w:r>
    </w:p>
    <w:p w:rsidR="00930658" w:rsidRDefault="00ED322D" w:rsidP="00730F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Accidental Insurance cover for their staff is mandatory</w:t>
      </w:r>
    </w:p>
    <w:p w:rsidR="00ED322D" w:rsidRDefault="00ED322D" w:rsidP="00730F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staff should have COVID Vaccination </w:t>
      </w:r>
      <w:r w:rsidR="001613E0">
        <w:rPr>
          <w:rFonts w:ascii="Arial" w:hAnsi="Arial" w:cs="Arial"/>
        </w:rPr>
        <w:t>Certificate. Accommodation</w:t>
      </w:r>
      <w:r w:rsidR="0048374C">
        <w:rPr>
          <w:rFonts w:ascii="Arial" w:hAnsi="Arial" w:cs="Arial"/>
        </w:rPr>
        <w:t xml:space="preserve"> will not be provided by us.</w:t>
      </w:r>
      <w:r>
        <w:rPr>
          <w:rFonts w:ascii="Arial" w:hAnsi="Arial" w:cs="Arial"/>
        </w:rPr>
        <w:t xml:space="preserve"> </w:t>
      </w:r>
    </w:p>
    <w:p w:rsidR="00ED322D" w:rsidRDefault="00ED322D" w:rsidP="00730F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Cooking/ Cleaning Staff should follow best Hygiene practices like:</w:t>
      </w:r>
    </w:p>
    <w:p w:rsidR="00930658" w:rsidRDefault="00ED322D" w:rsidP="00ED32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Avoid using  all tobacco products</w:t>
      </w:r>
    </w:p>
    <w:p w:rsidR="00ED322D" w:rsidRDefault="00ED322D" w:rsidP="00ED32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Hair Trimmed</w:t>
      </w:r>
    </w:p>
    <w:p w:rsidR="00ED322D" w:rsidRDefault="00ED322D" w:rsidP="00ED32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Nail Trimmed</w:t>
      </w:r>
    </w:p>
    <w:p w:rsidR="00ED322D" w:rsidRDefault="00ED322D" w:rsidP="00ED32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Wearing Head Cap</w:t>
      </w:r>
    </w:p>
    <w:p w:rsidR="00ED322D" w:rsidRDefault="00ED322D" w:rsidP="00ED32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Using Serving Hand Gloves</w:t>
      </w:r>
    </w:p>
    <w:p w:rsidR="00E26390" w:rsidRDefault="00E26390" w:rsidP="00E263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Food should be cooked using only RO water procured by the contractor</w:t>
      </w:r>
    </w:p>
    <w:p w:rsidR="00E26390" w:rsidRDefault="00E26390" w:rsidP="00E263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College only provides the required space the necessary cooking equipments and serving plates and trays are to be brought in by the contractor</w:t>
      </w:r>
    </w:p>
    <w:p w:rsidR="00E26390" w:rsidRDefault="00E26390" w:rsidP="00E263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Plastics to be used inside the </w:t>
      </w:r>
      <w:r w:rsidR="001613E0">
        <w:rPr>
          <w:rFonts w:ascii="Arial" w:hAnsi="Arial" w:cs="Arial"/>
        </w:rPr>
        <w:t>Canteen. Only</w:t>
      </w:r>
      <w:r w:rsidR="0048374C">
        <w:rPr>
          <w:rFonts w:ascii="Arial" w:hAnsi="Arial" w:cs="Arial"/>
        </w:rPr>
        <w:t xml:space="preserve"> recyclable products are to be used</w:t>
      </w:r>
    </w:p>
    <w:p w:rsidR="00E26390" w:rsidRDefault="00E26390" w:rsidP="00E263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Beverages and bottled drinks are to be made available inside the canteen and necessary equipments like refrigerator, freezer and Ice cream Coolers are to be brought in by the vendor</w:t>
      </w:r>
    </w:p>
    <w:p w:rsidR="004E6400" w:rsidRDefault="00C134D0" w:rsidP="00ED32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Water for cleaning purpose will be provided free of cost</w:t>
      </w:r>
    </w:p>
    <w:p w:rsidR="00C134D0" w:rsidRDefault="00C134D0" w:rsidP="00ED32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Electricity Charges will be collected for the actual usage @ Rs8.00 per unit</w:t>
      </w:r>
    </w:p>
    <w:p w:rsidR="00C134D0" w:rsidRDefault="00C134D0" w:rsidP="00ED32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College Administrative Staff will be frequently checking the Expiry dates of the products sold inside the canteen and also cleanliness of the cooking area</w:t>
      </w:r>
    </w:p>
    <w:p w:rsidR="00C134D0" w:rsidRDefault="00805BFE" w:rsidP="00ED32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Food served in the canteen should be of high quality. Breakfast should be served between 8am to 10am</w:t>
      </w:r>
      <w:r w:rsidR="00A67269">
        <w:rPr>
          <w:rFonts w:ascii="Arial" w:hAnsi="Arial" w:cs="Arial"/>
        </w:rPr>
        <w:t>, Lunch</w:t>
      </w:r>
      <w:r>
        <w:rPr>
          <w:rFonts w:ascii="Arial" w:hAnsi="Arial" w:cs="Arial"/>
        </w:rPr>
        <w:t xml:space="preserve"> should be served between 11.30am to 2.30 pm, Snack should be made available between 3.30pm to 5pm. Coffee/Tea and other beverages should be available throughout the day.</w:t>
      </w:r>
    </w:p>
    <w:p w:rsidR="002D019B" w:rsidRDefault="002D019B" w:rsidP="00ED32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Breakfast Items should consist of the following:</w:t>
      </w:r>
    </w:p>
    <w:p w:rsidR="002D019B" w:rsidRDefault="002D019B" w:rsidP="002D01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Idly</w:t>
      </w:r>
    </w:p>
    <w:p w:rsidR="002D019B" w:rsidRDefault="002D019B" w:rsidP="002D01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Dosa</w:t>
      </w:r>
      <w:proofErr w:type="spellEnd"/>
    </w:p>
    <w:p w:rsidR="002D019B" w:rsidRDefault="002D019B" w:rsidP="002D01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Pongal</w:t>
      </w:r>
      <w:proofErr w:type="spellEnd"/>
    </w:p>
    <w:p w:rsidR="002D019B" w:rsidRDefault="002D019B" w:rsidP="002D01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Poori</w:t>
      </w:r>
      <w:proofErr w:type="spellEnd"/>
    </w:p>
    <w:p w:rsidR="002D019B" w:rsidRDefault="002D019B" w:rsidP="002D01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Vada</w:t>
      </w:r>
      <w:proofErr w:type="spellEnd"/>
    </w:p>
    <w:p w:rsidR="002D019B" w:rsidRDefault="002D019B" w:rsidP="002D01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Sandwiches</w:t>
      </w:r>
    </w:p>
    <w:p w:rsidR="002D019B" w:rsidRDefault="002D019B" w:rsidP="002D01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Kitchadi</w:t>
      </w:r>
      <w:proofErr w:type="spellEnd"/>
    </w:p>
    <w:p w:rsidR="002D019B" w:rsidRDefault="002D019B" w:rsidP="002D01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Upuma</w:t>
      </w:r>
      <w:proofErr w:type="spellEnd"/>
    </w:p>
    <w:p w:rsidR="002D019B" w:rsidRDefault="002D019B" w:rsidP="002D019B">
      <w:pPr>
        <w:pStyle w:val="ListParagraph"/>
        <w:ind w:left="1440"/>
        <w:rPr>
          <w:rFonts w:ascii="Arial" w:hAnsi="Arial" w:cs="Arial"/>
        </w:rPr>
      </w:pPr>
    </w:p>
    <w:p w:rsidR="00A67269" w:rsidRDefault="00A67269" w:rsidP="002D019B">
      <w:pPr>
        <w:pStyle w:val="ListParagraph"/>
        <w:ind w:left="1440"/>
        <w:rPr>
          <w:rFonts w:ascii="Arial" w:hAnsi="Arial" w:cs="Arial"/>
        </w:rPr>
      </w:pPr>
    </w:p>
    <w:p w:rsidR="00A67269" w:rsidRDefault="00A67269" w:rsidP="002D019B">
      <w:pPr>
        <w:pStyle w:val="ListParagraph"/>
        <w:ind w:left="1440"/>
        <w:rPr>
          <w:rFonts w:ascii="Arial" w:hAnsi="Arial" w:cs="Arial"/>
        </w:rPr>
      </w:pPr>
    </w:p>
    <w:p w:rsidR="00A67269" w:rsidRDefault="00A67269" w:rsidP="002D019B">
      <w:pPr>
        <w:pStyle w:val="ListParagraph"/>
        <w:ind w:left="1440"/>
        <w:rPr>
          <w:rFonts w:ascii="Arial" w:hAnsi="Arial" w:cs="Arial"/>
        </w:rPr>
      </w:pPr>
    </w:p>
    <w:p w:rsidR="00A67269" w:rsidRDefault="00A67269" w:rsidP="002D019B">
      <w:pPr>
        <w:pStyle w:val="ListParagraph"/>
        <w:ind w:left="1440"/>
        <w:rPr>
          <w:rFonts w:ascii="Arial" w:hAnsi="Arial" w:cs="Arial"/>
        </w:rPr>
      </w:pPr>
    </w:p>
    <w:p w:rsidR="002D019B" w:rsidRDefault="002D019B" w:rsidP="002D01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Lunch items consisting of:</w:t>
      </w:r>
    </w:p>
    <w:p w:rsidR="002D019B" w:rsidRDefault="002D019B" w:rsidP="002D01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Rice/</w:t>
      </w:r>
      <w:proofErr w:type="spellStart"/>
      <w:r>
        <w:rPr>
          <w:rFonts w:ascii="Arial" w:hAnsi="Arial" w:cs="Arial"/>
        </w:rPr>
        <w:t>Sambar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Rasam</w:t>
      </w:r>
      <w:proofErr w:type="spellEnd"/>
      <w:r>
        <w:rPr>
          <w:rFonts w:ascii="Arial" w:hAnsi="Arial" w:cs="Arial"/>
        </w:rPr>
        <w:t>/</w:t>
      </w:r>
      <w:r w:rsidR="00A67269">
        <w:rPr>
          <w:rFonts w:ascii="Arial" w:hAnsi="Arial" w:cs="Arial"/>
        </w:rPr>
        <w:t>Buttermilk/</w:t>
      </w:r>
      <w:proofErr w:type="spellStart"/>
      <w:r>
        <w:rPr>
          <w:rFonts w:ascii="Arial" w:hAnsi="Arial" w:cs="Arial"/>
        </w:rPr>
        <w:t>Kootu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Poriyal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Appalam</w:t>
      </w:r>
      <w:proofErr w:type="spellEnd"/>
      <w:r w:rsidR="00A67269">
        <w:rPr>
          <w:rFonts w:ascii="Arial" w:hAnsi="Arial" w:cs="Arial"/>
        </w:rPr>
        <w:t>/pickle</w:t>
      </w:r>
    </w:p>
    <w:p w:rsidR="00A67269" w:rsidRDefault="00A67269" w:rsidP="002D01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Briyani</w:t>
      </w:r>
      <w:proofErr w:type="spellEnd"/>
      <w:r>
        <w:rPr>
          <w:rFonts w:ascii="Arial" w:hAnsi="Arial" w:cs="Arial"/>
        </w:rPr>
        <w:t xml:space="preserve"> </w:t>
      </w:r>
    </w:p>
    <w:p w:rsidR="00A67269" w:rsidRDefault="00A67269" w:rsidP="002D01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Variety Rice</w:t>
      </w:r>
    </w:p>
    <w:p w:rsidR="00A67269" w:rsidRDefault="00A67269" w:rsidP="002D01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Chappati</w:t>
      </w:r>
      <w:proofErr w:type="spellEnd"/>
      <w:r>
        <w:rPr>
          <w:rFonts w:ascii="Arial" w:hAnsi="Arial" w:cs="Arial"/>
        </w:rPr>
        <w:t xml:space="preserve"> </w:t>
      </w:r>
    </w:p>
    <w:p w:rsidR="00A67269" w:rsidRDefault="00A67269" w:rsidP="002D01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Parrota</w:t>
      </w:r>
      <w:proofErr w:type="spellEnd"/>
    </w:p>
    <w:p w:rsidR="00A67269" w:rsidRDefault="00A67269" w:rsidP="002D01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Curd Rice</w:t>
      </w:r>
    </w:p>
    <w:p w:rsidR="00A67269" w:rsidRDefault="00A67269" w:rsidP="00A672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Snacks items consisting of:</w:t>
      </w:r>
    </w:p>
    <w:p w:rsidR="00A67269" w:rsidRDefault="00A67269" w:rsidP="00A672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Samossa</w:t>
      </w:r>
      <w:proofErr w:type="spellEnd"/>
    </w:p>
    <w:p w:rsidR="00A67269" w:rsidRDefault="00A67269" w:rsidP="00A672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Sandwiches</w:t>
      </w:r>
    </w:p>
    <w:p w:rsidR="00A67269" w:rsidRDefault="00A67269" w:rsidP="00A672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Breadbutter</w:t>
      </w:r>
      <w:proofErr w:type="spellEnd"/>
    </w:p>
    <w:p w:rsidR="00A67269" w:rsidRDefault="00A67269" w:rsidP="00A672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Noodles</w:t>
      </w:r>
    </w:p>
    <w:p w:rsidR="00A67269" w:rsidRDefault="00A67269" w:rsidP="00A67269">
      <w:pPr>
        <w:pStyle w:val="ListParagraph"/>
        <w:ind w:left="1440"/>
        <w:rPr>
          <w:rFonts w:ascii="Arial" w:hAnsi="Arial" w:cs="Arial"/>
        </w:rPr>
      </w:pPr>
    </w:p>
    <w:p w:rsidR="0048374C" w:rsidRDefault="0048374C" w:rsidP="004837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Tenderers</w:t>
      </w:r>
      <w:proofErr w:type="spellEnd"/>
      <w:r>
        <w:rPr>
          <w:rFonts w:ascii="Arial" w:hAnsi="Arial" w:cs="Arial"/>
        </w:rPr>
        <w:t xml:space="preserve"> are encouraged to come up with other items of interest to the younger generation</w:t>
      </w:r>
    </w:p>
    <w:p w:rsidR="0048374C" w:rsidRDefault="0048374C" w:rsidP="004837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Tenderers</w:t>
      </w:r>
      <w:proofErr w:type="spellEnd"/>
      <w:r>
        <w:rPr>
          <w:rFonts w:ascii="Arial" w:hAnsi="Arial" w:cs="Arial"/>
        </w:rPr>
        <w:t xml:space="preserve"> are required to indicate the quantity and prices of the items proposed to be served by them</w:t>
      </w:r>
    </w:p>
    <w:p w:rsidR="0048374C" w:rsidRDefault="0048374C" w:rsidP="004837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Tenderers</w:t>
      </w:r>
      <w:proofErr w:type="spellEnd"/>
      <w:r>
        <w:rPr>
          <w:rFonts w:ascii="Arial" w:hAnsi="Arial" w:cs="Arial"/>
        </w:rPr>
        <w:t xml:space="preserve"> are requested to indicate the rent that they are willing to pay</w:t>
      </w:r>
    </w:p>
    <w:p w:rsidR="0048374C" w:rsidRDefault="0048374C" w:rsidP="004837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Tenderers</w:t>
      </w:r>
      <w:proofErr w:type="spellEnd"/>
      <w:r>
        <w:rPr>
          <w:rFonts w:ascii="Arial" w:hAnsi="Arial" w:cs="Arial"/>
        </w:rPr>
        <w:t xml:space="preserve"> may bid for both the canteens together. Additional outlets may be opened by the college in due courses</w:t>
      </w:r>
    </w:p>
    <w:p w:rsidR="0048374C" w:rsidRDefault="0048374C" w:rsidP="0048374C">
      <w:pPr>
        <w:rPr>
          <w:rFonts w:ascii="Arial" w:hAnsi="Arial" w:cs="Arial"/>
        </w:rPr>
      </w:pPr>
      <w:r>
        <w:rPr>
          <w:rFonts w:ascii="Arial" w:hAnsi="Arial" w:cs="Arial"/>
        </w:rPr>
        <w:t>Sealed tenders together with the following documents are required to be deposited in the Tender Box at the College before 3PM on or before</w:t>
      </w:r>
      <w:r w:rsidR="00AB5A8A">
        <w:rPr>
          <w:rFonts w:ascii="Arial" w:hAnsi="Arial" w:cs="Arial"/>
        </w:rPr>
        <w:t xml:space="preserve"> 18.04.2022</w:t>
      </w:r>
    </w:p>
    <w:p w:rsidR="0048374C" w:rsidRDefault="0048374C" w:rsidP="0048374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Details about the </w:t>
      </w:r>
      <w:proofErr w:type="spellStart"/>
      <w:r>
        <w:rPr>
          <w:rFonts w:ascii="Arial" w:hAnsi="Arial" w:cs="Arial"/>
        </w:rPr>
        <w:t>tenderer</w:t>
      </w:r>
      <w:proofErr w:type="spellEnd"/>
      <w:r>
        <w:rPr>
          <w:rFonts w:ascii="Arial" w:hAnsi="Arial" w:cs="Arial"/>
        </w:rPr>
        <w:t xml:space="preserve"> as per the enclosed format</w:t>
      </w:r>
    </w:p>
    <w:p w:rsidR="0048374C" w:rsidRDefault="0048374C" w:rsidP="0048374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Copies of GST,PAN, Company/Firm Registration</w:t>
      </w:r>
    </w:p>
    <w:p w:rsidR="0048374C" w:rsidRDefault="0048374C" w:rsidP="0048374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Copies of Tax Returns for the years ended 31.3.2021,2020 and 2019</w:t>
      </w:r>
    </w:p>
    <w:p w:rsidR="0048374C" w:rsidRDefault="0048374C" w:rsidP="0048374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Details of their experiences indicating the names of organizations served, years served and strength</w:t>
      </w:r>
    </w:p>
    <w:p w:rsidR="0048374C" w:rsidRDefault="0048374C" w:rsidP="0048374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Contact details of 2-3 most recent customers</w:t>
      </w:r>
    </w:p>
    <w:p w:rsidR="0048374C" w:rsidRPr="0048374C" w:rsidRDefault="0048374C" w:rsidP="004837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Two Canteens </w:t>
      </w:r>
      <w:r w:rsidR="002D3463">
        <w:rPr>
          <w:rFonts w:ascii="Arial" w:hAnsi="Arial" w:cs="Arial"/>
        </w:rPr>
        <w:t>within</w:t>
      </w:r>
      <w:r>
        <w:rPr>
          <w:rFonts w:ascii="Arial" w:hAnsi="Arial" w:cs="Arial"/>
        </w:rPr>
        <w:t xml:space="preserve"> the college ( 3000 </w:t>
      </w:r>
      <w:proofErr w:type="spellStart"/>
      <w:r>
        <w:rPr>
          <w:rFonts w:ascii="Arial" w:hAnsi="Arial" w:cs="Arial"/>
        </w:rPr>
        <w:t>sq.ft</w:t>
      </w:r>
      <w:proofErr w:type="spellEnd"/>
      <w:r>
        <w:rPr>
          <w:rFonts w:ascii="Arial" w:hAnsi="Arial" w:cs="Arial"/>
        </w:rPr>
        <w:t xml:space="preserve"> and 2250 </w:t>
      </w:r>
      <w:proofErr w:type="spellStart"/>
      <w:r>
        <w:rPr>
          <w:rFonts w:ascii="Arial" w:hAnsi="Arial" w:cs="Arial"/>
        </w:rPr>
        <w:t>sq.ft</w:t>
      </w:r>
      <w:proofErr w:type="spellEnd"/>
      <w:r>
        <w:rPr>
          <w:rFonts w:ascii="Arial" w:hAnsi="Arial" w:cs="Arial"/>
        </w:rPr>
        <w:t xml:space="preserve">) each catering to the needs of 4000 students and 200 staff and visitors. </w:t>
      </w:r>
      <w:proofErr w:type="spellStart"/>
      <w:r>
        <w:rPr>
          <w:rFonts w:ascii="Arial" w:hAnsi="Arial" w:cs="Arial"/>
        </w:rPr>
        <w:t>Tenderers</w:t>
      </w:r>
      <w:proofErr w:type="spellEnd"/>
      <w:r>
        <w:rPr>
          <w:rFonts w:ascii="Arial" w:hAnsi="Arial" w:cs="Arial"/>
        </w:rPr>
        <w:t xml:space="preserve"> are encouraged to visit the premises before submitting the tender.</w:t>
      </w:r>
    </w:p>
    <w:p w:rsidR="00730F7A" w:rsidRDefault="00730F7A">
      <w:pPr>
        <w:rPr>
          <w:rFonts w:ascii="Arial" w:hAnsi="Arial" w:cs="Arial"/>
        </w:rPr>
      </w:pPr>
    </w:p>
    <w:p w:rsidR="00ED322D" w:rsidRPr="00730F7A" w:rsidRDefault="00ED322D">
      <w:pPr>
        <w:rPr>
          <w:rFonts w:ascii="Arial" w:hAnsi="Arial" w:cs="Arial"/>
        </w:rPr>
      </w:pPr>
    </w:p>
    <w:sectPr w:rsidR="00ED322D" w:rsidRPr="00730F7A" w:rsidSect="00FD67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A97"/>
    <w:multiLevelType w:val="hybridMultilevel"/>
    <w:tmpl w:val="9D58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06174"/>
    <w:multiLevelType w:val="hybridMultilevel"/>
    <w:tmpl w:val="DCA42EF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3A377EDF"/>
    <w:multiLevelType w:val="hybridMultilevel"/>
    <w:tmpl w:val="291CA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AA6302"/>
    <w:multiLevelType w:val="hybridMultilevel"/>
    <w:tmpl w:val="0A2A3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E8653C"/>
    <w:multiLevelType w:val="hybridMultilevel"/>
    <w:tmpl w:val="E81E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285646"/>
    <w:multiLevelType w:val="hybridMultilevel"/>
    <w:tmpl w:val="10B0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F7A"/>
    <w:rsid w:val="0010635B"/>
    <w:rsid w:val="0015474D"/>
    <w:rsid w:val="001613E0"/>
    <w:rsid w:val="002D019B"/>
    <w:rsid w:val="002D3463"/>
    <w:rsid w:val="0048374C"/>
    <w:rsid w:val="004E6400"/>
    <w:rsid w:val="00676530"/>
    <w:rsid w:val="00730F7A"/>
    <w:rsid w:val="00775DA0"/>
    <w:rsid w:val="00805BFE"/>
    <w:rsid w:val="009001DE"/>
    <w:rsid w:val="00930658"/>
    <w:rsid w:val="00A363B1"/>
    <w:rsid w:val="00A67269"/>
    <w:rsid w:val="00AB5A8A"/>
    <w:rsid w:val="00B01459"/>
    <w:rsid w:val="00C134D0"/>
    <w:rsid w:val="00C24109"/>
    <w:rsid w:val="00C76EA8"/>
    <w:rsid w:val="00E26390"/>
    <w:rsid w:val="00ED322D"/>
    <w:rsid w:val="00FD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2022-03-09T07:05:00Z</dcterms:created>
  <dcterms:modified xsi:type="dcterms:W3CDTF">2022-04-05T05:17:00Z</dcterms:modified>
</cp:coreProperties>
</file>